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E681">
      <w:pPr>
        <w:tabs>
          <w:tab w:val="left" w:pos="7371"/>
          <w:tab w:val="left" w:pos="7513"/>
        </w:tabs>
        <w:overflowPunct w:val="0"/>
        <w:spacing w:line="600" w:lineRule="exact"/>
        <w:rPr>
          <w:rFonts w:hint="eastAsia" w:ascii="黑体" w:hAnsi="黑体" w:eastAsia="黑体"/>
          <w:color w:val="000000"/>
          <w:sz w:val="31"/>
          <w:szCs w:val="28"/>
        </w:rPr>
      </w:pPr>
      <w:r>
        <w:rPr>
          <w:rFonts w:hint="eastAsia" w:ascii="黑体" w:hAnsi="黑体" w:eastAsia="黑体"/>
          <w:color w:val="000000"/>
          <w:sz w:val="31"/>
          <w:szCs w:val="28"/>
        </w:rPr>
        <w:t>附件</w:t>
      </w:r>
      <w:r>
        <w:rPr>
          <w:rFonts w:eastAsia="黑体"/>
          <w:color w:val="000000"/>
          <w:sz w:val="31"/>
          <w:szCs w:val="28"/>
        </w:rPr>
        <w:t>6</w:t>
      </w:r>
    </w:p>
    <w:p w14:paraId="27C2A9BA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636B7717">
      <w:pPr>
        <w:tabs>
          <w:tab w:val="left" w:pos="7371"/>
          <w:tab w:val="left" w:pos="7513"/>
        </w:tabs>
        <w:overflowPunct w:val="0"/>
        <w:spacing w:line="600" w:lineRule="exact"/>
        <w:rPr>
          <w:rFonts w:hint="eastAsia" w:eastAsia="仿宋_GB2312"/>
          <w:b/>
          <w:bCs/>
          <w:color w:val="000000"/>
          <w:sz w:val="31"/>
          <w:szCs w:val="28"/>
        </w:rPr>
      </w:pPr>
    </w:p>
    <w:p w14:paraId="6E7F534C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4853DF48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0D5933CC">
      <w:pPr>
        <w:tabs>
          <w:tab w:val="left" w:pos="7371"/>
          <w:tab w:val="left" w:pos="7513"/>
        </w:tabs>
        <w:overflowPunct w:val="0"/>
        <w:spacing w:line="600" w:lineRule="exact"/>
        <w:jc w:val="center"/>
        <w:rPr>
          <w:rFonts w:hint="eastAsia" w:ascii="方正小标宋简体" w:eastAsia="方正小标宋简体"/>
          <w:color w:val="000000"/>
          <w:sz w:val="48"/>
          <w:szCs w:val="48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8"/>
          <w:szCs w:val="48"/>
        </w:rPr>
        <w:t>××煤炭洗选建设项目竣工验收鉴定书</w:t>
      </w:r>
    </w:p>
    <w:p w14:paraId="61093203">
      <w:pPr>
        <w:tabs>
          <w:tab w:val="left" w:pos="7371"/>
          <w:tab w:val="left" w:pos="7513"/>
        </w:tabs>
        <w:overflowPunct w:val="0"/>
        <w:spacing w:line="600" w:lineRule="exact"/>
        <w:jc w:val="center"/>
        <w:rPr>
          <w:rFonts w:hint="eastAsia" w:ascii="方正小标宋简体" w:eastAsia="方正小标宋简体"/>
          <w:color w:val="00000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（范本）</w:t>
      </w:r>
      <w:bookmarkEnd w:id="0"/>
    </w:p>
    <w:p w14:paraId="600F57BC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7A664719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59A17648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0EE75536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78F47C95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387B8BF2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1D0F6CB7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4A30C14A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33D811C7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5BF8089E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5C90C485">
      <w:pPr>
        <w:tabs>
          <w:tab w:val="left" w:pos="7371"/>
          <w:tab w:val="left" w:pos="7513"/>
        </w:tabs>
        <w:overflowPunct w:val="0"/>
        <w:spacing w:line="600" w:lineRule="exact"/>
        <w:rPr>
          <w:rFonts w:hint="eastAsia" w:eastAsia="仿宋_GB2312"/>
          <w:b/>
          <w:bCs/>
          <w:color w:val="000000"/>
          <w:sz w:val="31"/>
          <w:szCs w:val="28"/>
        </w:rPr>
      </w:pPr>
    </w:p>
    <w:p w14:paraId="709947BC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</w:p>
    <w:p w14:paraId="155F4BF2">
      <w:pPr>
        <w:tabs>
          <w:tab w:val="left" w:pos="7371"/>
          <w:tab w:val="left" w:pos="7513"/>
        </w:tabs>
        <w:overflowPunct w:val="0"/>
        <w:spacing w:line="600" w:lineRule="exact"/>
        <w:jc w:val="center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w:t>××年××月××日</w:t>
      </w:r>
    </w:p>
    <w:p w14:paraId="10A7E65C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b/>
          <w:bCs/>
          <w:color w:val="000000"/>
          <w:sz w:val="31"/>
          <w:szCs w:val="28"/>
        </w:rPr>
      </w:pPr>
      <w:r>
        <w:rPr>
          <w:rFonts w:eastAsia="仿宋_GB2312"/>
          <w:b/>
          <w:bCs/>
          <w:color w:val="000000"/>
          <w:sz w:val="31"/>
          <w:szCs w:val="28"/>
        </w:rPr>
        <w:br w:type="page"/>
      </w:r>
    </w:p>
    <w:p w14:paraId="6DBE47CE">
      <w:pPr>
        <w:tabs>
          <w:tab w:val="left" w:pos="7371"/>
          <w:tab w:val="left" w:pos="7513"/>
        </w:tabs>
        <w:overflowPunct w:val="0"/>
        <w:spacing w:line="60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项目名称：××煤炭洗选建设项目</w:t>
      </w:r>
    </w:p>
    <w:p w14:paraId="77B20652">
      <w:pPr>
        <w:tabs>
          <w:tab w:val="left" w:pos="7371"/>
          <w:tab w:val="left" w:pos="7513"/>
        </w:tabs>
        <w:overflowPunct w:val="0"/>
        <w:spacing w:line="60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项目性质：新建（改扩建、技术改造、迁建等）</w:t>
      </w:r>
    </w:p>
    <w:p w14:paraId="7721880C">
      <w:pPr>
        <w:tabs>
          <w:tab w:val="left" w:pos="7371"/>
          <w:tab w:val="left" w:pos="7513"/>
        </w:tabs>
        <w:overflowPunct w:val="0"/>
        <w:spacing w:line="60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设计规模：××万吨/年</w:t>
      </w:r>
    </w:p>
    <w:p w14:paraId="5EA815CD">
      <w:pPr>
        <w:tabs>
          <w:tab w:val="left" w:pos="7371"/>
          <w:tab w:val="left" w:pos="7513"/>
        </w:tabs>
        <w:overflowPunct w:val="0"/>
        <w:spacing w:line="60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项目地址：××市 ××县（区、市）××乡（镇）××村</w:t>
      </w:r>
    </w:p>
    <w:p w14:paraId="5B46B086">
      <w:pPr>
        <w:tabs>
          <w:tab w:val="left" w:pos="7371"/>
          <w:tab w:val="left" w:pos="7513"/>
        </w:tabs>
        <w:overflowPunct w:val="0"/>
        <w:spacing w:line="60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建设单位：××公司</w:t>
      </w:r>
    </w:p>
    <w:p w14:paraId="10ECF459">
      <w:pPr>
        <w:tabs>
          <w:tab w:val="left" w:pos="7371"/>
          <w:tab w:val="left" w:pos="7513"/>
        </w:tabs>
        <w:overflowPunct w:val="0"/>
        <w:spacing w:line="60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设计单位：××公司（院、所等）</w:t>
      </w:r>
    </w:p>
    <w:p w14:paraId="6142AD30">
      <w:pPr>
        <w:tabs>
          <w:tab w:val="left" w:pos="7371"/>
          <w:tab w:val="left" w:pos="7513"/>
        </w:tabs>
        <w:overflowPunct w:val="0"/>
        <w:spacing w:line="60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施工单位：××公司（工程处等）</w:t>
      </w:r>
    </w:p>
    <w:p w14:paraId="09F81F55">
      <w:pPr>
        <w:tabs>
          <w:tab w:val="left" w:pos="7371"/>
          <w:tab w:val="left" w:pos="7513"/>
        </w:tabs>
        <w:overflowPunct w:val="0"/>
        <w:spacing w:line="60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监理单位：××公司（中心等）</w:t>
      </w:r>
    </w:p>
    <w:p w14:paraId="289F2E6C">
      <w:pPr>
        <w:tabs>
          <w:tab w:val="left" w:pos="7371"/>
          <w:tab w:val="left" w:pos="7513"/>
        </w:tabs>
        <w:overflowPunct w:val="0"/>
        <w:spacing w:line="60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开工时间：××年××月××日</w:t>
      </w:r>
    </w:p>
    <w:p w14:paraId="3D21DDBC">
      <w:pPr>
        <w:tabs>
          <w:tab w:val="left" w:pos="7371"/>
          <w:tab w:val="left" w:pos="7513"/>
        </w:tabs>
        <w:overflowPunct w:val="0"/>
        <w:spacing w:line="60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竣工时间：××年××月××日</w:t>
      </w:r>
    </w:p>
    <w:p w14:paraId="4E88AB4E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ascii="黑体" w:hAnsi="黑体" w:eastAsia="黑体"/>
          <w:color w:val="000000"/>
          <w:sz w:val="31"/>
          <w:szCs w:val="28"/>
        </w:rPr>
      </w:pPr>
      <w:r>
        <w:rPr>
          <w:rFonts w:eastAsia="仿宋_GB2312"/>
          <w:color w:val="000000"/>
          <w:sz w:val="31"/>
          <w:szCs w:val="28"/>
        </w:rPr>
        <w:br w:type="page"/>
      </w:r>
      <w:r>
        <w:rPr>
          <w:rFonts w:hint="eastAsia" w:ascii="黑体" w:hAnsi="黑体" w:eastAsia="黑体"/>
          <w:color w:val="000000"/>
          <w:sz w:val="31"/>
          <w:szCs w:val="28"/>
        </w:rPr>
        <w:t>一、项目简介</w:t>
      </w:r>
    </w:p>
    <w:p w14:paraId="13BF5C40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项目名称、建设地点、建设规模、服务年限、煤源情况、主要技术方案、投资规模等。</w:t>
      </w:r>
    </w:p>
    <w:p w14:paraId="0D0E5A9D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项目建设单位基本情况（名称、股权结构等）。</w:t>
      </w:r>
    </w:p>
    <w:p w14:paraId="3C5FA5F3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ascii="黑体" w:hAnsi="黑体" w:eastAsia="黑体"/>
          <w:color w:val="000000"/>
          <w:sz w:val="31"/>
          <w:szCs w:val="28"/>
        </w:rPr>
      </w:pPr>
      <w:r>
        <w:rPr>
          <w:rFonts w:hint="eastAsia" w:ascii="黑体" w:hAnsi="黑体" w:eastAsia="黑体"/>
          <w:color w:val="000000"/>
          <w:sz w:val="31"/>
          <w:szCs w:val="28"/>
        </w:rPr>
        <w:t>二、项目审批和证照办理情况</w:t>
      </w:r>
    </w:p>
    <w:p w14:paraId="1AAF9569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项目备案证、土地手续、营业执照、环评手续、取水手续、排污许可等。</w:t>
      </w:r>
    </w:p>
    <w:p w14:paraId="4AE9EF9D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ascii="黑体" w:hAnsi="黑体" w:eastAsia="黑体"/>
          <w:color w:val="000000"/>
          <w:sz w:val="31"/>
          <w:szCs w:val="28"/>
        </w:rPr>
      </w:pPr>
      <w:r>
        <w:rPr>
          <w:rFonts w:hint="eastAsia" w:ascii="黑体" w:hAnsi="黑体" w:eastAsia="黑体"/>
          <w:color w:val="000000"/>
          <w:sz w:val="31"/>
          <w:szCs w:val="28"/>
        </w:rPr>
        <w:t>三、工程招标情况</w:t>
      </w:r>
    </w:p>
    <w:p w14:paraId="6A2A8FC8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项目勘察、设计、施工、监理以及重要设备、材料等采购活动的招标组织形式、招标方式、结果等。</w:t>
      </w:r>
    </w:p>
    <w:p w14:paraId="0E75BE7B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ascii="黑体" w:hAnsi="黑体" w:eastAsia="黑体"/>
          <w:color w:val="000000"/>
          <w:sz w:val="31"/>
          <w:szCs w:val="28"/>
        </w:rPr>
      </w:pPr>
      <w:r>
        <w:rPr>
          <w:rFonts w:hint="eastAsia" w:ascii="黑体" w:hAnsi="黑体" w:eastAsia="黑体"/>
          <w:color w:val="000000"/>
          <w:sz w:val="31"/>
          <w:szCs w:val="28"/>
        </w:rPr>
        <w:t>四、项目建设完成情况</w:t>
      </w:r>
    </w:p>
    <w:p w14:paraId="7865999C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ascii="楷体_GB2312" w:eastAsia="楷体_GB2312"/>
          <w:color w:val="000000"/>
          <w:sz w:val="31"/>
          <w:szCs w:val="28"/>
        </w:rPr>
      </w:pPr>
      <w:r>
        <w:rPr>
          <w:rFonts w:hint="eastAsia" w:ascii="楷体_GB2312" w:eastAsia="楷体_GB2312"/>
          <w:color w:val="000000"/>
          <w:sz w:val="31"/>
          <w:szCs w:val="28"/>
        </w:rPr>
        <w:t>（一）煤炭洗选主要生产系统完成情况</w:t>
      </w:r>
    </w:p>
    <w:p w14:paraId="49793BE0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1.生产（重介、跳汰、浮选）系统</w:t>
      </w:r>
    </w:p>
    <w:p w14:paraId="347DA1B4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2.运输系统</w:t>
      </w:r>
    </w:p>
    <w:p w14:paraId="7EE245D3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3.储存及瓦斯检测系统</w:t>
      </w:r>
    </w:p>
    <w:p w14:paraId="396316D3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4.防洪、排水系统</w:t>
      </w:r>
    </w:p>
    <w:p w14:paraId="3428F1AE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5.消防、防尘、洒水（供水）系统</w:t>
      </w:r>
    </w:p>
    <w:p w14:paraId="5A5FBAEF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6.供电系统</w:t>
      </w:r>
    </w:p>
    <w:p w14:paraId="3BA2EA3F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7.机电设备</w:t>
      </w:r>
    </w:p>
    <w:p w14:paraId="6F57EBC7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8.安全监控及通讯系统</w:t>
      </w:r>
    </w:p>
    <w:p w14:paraId="3EAA887B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9.其他设施系统等</w:t>
      </w:r>
    </w:p>
    <w:p w14:paraId="5BB34325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ascii="楷体_GB2312" w:eastAsia="楷体_GB2312"/>
          <w:color w:val="000000"/>
          <w:sz w:val="31"/>
          <w:szCs w:val="28"/>
        </w:rPr>
      </w:pPr>
      <w:r>
        <w:rPr>
          <w:rFonts w:hint="eastAsia" w:ascii="楷体_GB2312" w:eastAsia="楷体_GB2312"/>
          <w:color w:val="000000"/>
          <w:sz w:val="31"/>
          <w:szCs w:val="28"/>
        </w:rPr>
        <w:t>（二）生活福利设施完成情况</w:t>
      </w:r>
    </w:p>
    <w:p w14:paraId="53AC3A85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ascii="黑体" w:hAnsi="黑体" w:eastAsia="黑体"/>
          <w:color w:val="000000"/>
          <w:sz w:val="31"/>
          <w:szCs w:val="28"/>
        </w:rPr>
      </w:pPr>
      <w:r>
        <w:rPr>
          <w:rFonts w:hint="eastAsia" w:ascii="黑体" w:hAnsi="黑体" w:eastAsia="黑体"/>
          <w:color w:val="000000"/>
          <w:sz w:val="31"/>
          <w:szCs w:val="28"/>
        </w:rPr>
        <w:t>五、工程质量情况</w:t>
      </w:r>
    </w:p>
    <w:p w14:paraId="7F489760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项目工程质量的有关情况。</w:t>
      </w:r>
    </w:p>
    <w:p w14:paraId="35C4A8AA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ascii="黑体" w:hAnsi="黑体" w:eastAsia="黑体"/>
          <w:color w:val="000000"/>
          <w:sz w:val="31"/>
          <w:szCs w:val="28"/>
        </w:rPr>
      </w:pPr>
      <w:r>
        <w:rPr>
          <w:rFonts w:hint="eastAsia" w:ascii="黑体" w:hAnsi="黑体" w:eastAsia="黑体"/>
          <w:color w:val="000000"/>
          <w:sz w:val="31"/>
          <w:szCs w:val="28"/>
        </w:rPr>
        <w:t>六、项目竣工决算情况</w:t>
      </w:r>
    </w:p>
    <w:p w14:paraId="547947C8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项目竣工决算的有关情况。</w:t>
      </w:r>
    </w:p>
    <w:p w14:paraId="2989AE1D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ascii="黑体" w:hAnsi="黑体" w:eastAsia="黑体"/>
          <w:color w:val="000000"/>
          <w:sz w:val="31"/>
          <w:szCs w:val="28"/>
        </w:rPr>
      </w:pPr>
      <w:r>
        <w:rPr>
          <w:rFonts w:hint="eastAsia" w:ascii="黑体" w:hAnsi="黑体" w:eastAsia="黑体"/>
          <w:color w:val="000000"/>
          <w:sz w:val="31"/>
          <w:szCs w:val="28"/>
        </w:rPr>
        <w:t>七、项目专项验收情况</w:t>
      </w:r>
    </w:p>
    <w:p w14:paraId="264373FF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安全设施验收，环境保护设施验收，水土保持设施验收，职业病防护设施验收、节能验收等（验收时间、验收单位、批准文号、验收结论等）。</w:t>
      </w:r>
    </w:p>
    <w:p w14:paraId="1976DB17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ascii="黑体" w:hAnsi="黑体" w:eastAsia="黑体"/>
          <w:color w:val="000000"/>
          <w:sz w:val="31"/>
          <w:szCs w:val="28"/>
        </w:rPr>
      </w:pPr>
      <w:r>
        <w:rPr>
          <w:rFonts w:hint="eastAsia" w:ascii="黑体" w:hAnsi="黑体" w:eastAsia="黑体"/>
          <w:color w:val="000000"/>
          <w:sz w:val="31"/>
          <w:szCs w:val="28"/>
        </w:rPr>
        <w:t>八、联合试运转结论及投产准备情况</w:t>
      </w:r>
    </w:p>
    <w:p w14:paraId="490AAAB1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项目联合试运转备案情况及时间、结论等。煤炭洗选企业组织机构设置、劳动定员、人员培训及外部条件落实情况等。</w:t>
      </w:r>
    </w:p>
    <w:p w14:paraId="2095AE60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ascii="黑体" w:hAnsi="黑体" w:eastAsia="黑体"/>
          <w:color w:val="000000"/>
          <w:sz w:val="31"/>
          <w:szCs w:val="28"/>
        </w:rPr>
      </w:pPr>
      <w:r>
        <w:rPr>
          <w:rFonts w:hint="eastAsia" w:ascii="黑体" w:hAnsi="黑体" w:eastAsia="黑体"/>
          <w:color w:val="000000"/>
          <w:sz w:val="31"/>
          <w:szCs w:val="28"/>
        </w:rPr>
        <w:t>九、竣工验收结论</w:t>
      </w:r>
    </w:p>
    <w:p w14:paraId="1CDBAE80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项目是否符合国家有关法律法规和产业政策，是否符合基本建设程序。项目是否按批准的初步设计和相关标准全部建成，工程质量是否合格，各主要生产系统工艺功能是否完善，组织机构是否健全，人员是否到位，各种规章制度和操作规程是否完善。</w:t>
      </w:r>
    </w:p>
    <w:p w14:paraId="0C3CF669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项目竣工验收委员会意见和建议。</w:t>
      </w:r>
    </w:p>
    <w:p w14:paraId="7B4462B3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eastAsia="仿宋_GB2312"/>
          <w:color w:val="000000"/>
          <w:sz w:val="31"/>
          <w:szCs w:val="28"/>
        </w:rPr>
      </w:pPr>
    </w:p>
    <w:p w14:paraId="2F67DCD5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附：××煤炭洗选建设项目竣工验收委员会名单</w:t>
      </w:r>
    </w:p>
    <w:p w14:paraId="6295B248">
      <w:pPr>
        <w:tabs>
          <w:tab w:val="left" w:pos="7371"/>
          <w:tab w:val="left" w:pos="7513"/>
        </w:tabs>
        <w:overflowPunct w:val="0"/>
        <w:spacing w:line="570" w:lineRule="exact"/>
        <w:ind w:firstLine="620" w:firstLineChars="200"/>
        <w:rPr>
          <w:rFonts w:eastAsia="仿宋_GB2312"/>
          <w:color w:val="000000"/>
          <w:sz w:val="31"/>
          <w:szCs w:val="28"/>
        </w:rPr>
      </w:pPr>
    </w:p>
    <w:p w14:paraId="5DC8631D">
      <w:pPr>
        <w:tabs>
          <w:tab w:val="left" w:pos="7513"/>
        </w:tabs>
        <w:overflowPunct w:val="0"/>
        <w:spacing w:line="570" w:lineRule="exact"/>
        <w:ind w:firstLine="3410" w:firstLineChars="1100"/>
        <w:jc w:val="center"/>
        <w:rPr>
          <w:rFonts w:hint="eastAsia"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××煤炭洗选建设项目竣工验收委员会</w:t>
      </w:r>
    </w:p>
    <w:p w14:paraId="3E77010C">
      <w:pPr>
        <w:tabs>
          <w:tab w:val="left" w:pos="7513"/>
        </w:tabs>
        <w:overflowPunct w:val="0"/>
        <w:spacing w:line="570" w:lineRule="exact"/>
        <w:ind w:firstLine="3410" w:firstLineChars="1100"/>
        <w:jc w:val="center"/>
        <w:rPr>
          <w:rFonts w:eastAsia="仿宋_GB2312"/>
          <w:color w:val="000000"/>
          <w:sz w:val="31"/>
          <w:szCs w:val="28"/>
        </w:rPr>
      </w:pPr>
      <w:r>
        <w:rPr>
          <w:rFonts w:hint="eastAsia" w:eastAsia="仿宋_GB2312"/>
          <w:color w:val="000000"/>
          <w:sz w:val="31"/>
          <w:szCs w:val="28"/>
        </w:rPr>
        <w:t>××年××月××日</w:t>
      </w:r>
    </w:p>
    <w:p w14:paraId="02913A96">
      <w:pPr>
        <w:tabs>
          <w:tab w:val="left" w:pos="7371"/>
          <w:tab w:val="left" w:pos="7513"/>
        </w:tabs>
        <w:overflowPunct w:val="0"/>
        <w:spacing w:before="156" w:beforeLines="50" w:after="156" w:afterLines="5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eastAsia="仿宋_GB2312"/>
          <w:color w:val="000000"/>
          <w:sz w:val="31"/>
          <w:szCs w:val="28"/>
        </w:rPr>
        <w:br w:type="page"/>
      </w:r>
      <w:r>
        <w:rPr>
          <w:rFonts w:hint="eastAsia" w:ascii="方正小标宋简体" w:eastAsia="方正小标宋简体"/>
          <w:color w:val="000000"/>
          <w:sz w:val="36"/>
          <w:szCs w:val="36"/>
        </w:rPr>
        <w:t>××煤炭洗选建设项目竣工验收委员会名单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951"/>
        <w:gridCol w:w="1704"/>
        <w:gridCol w:w="1704"/>
        <w:gridCol w:w="1705"/>
        <w:gridCol w:w="1705"/>
      </w:tblGrid>
      <w:tr w14:paraId="72DDD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noWrap w:val="0"/>
            <w:vAlign w:val="center"/>
          </w:tcPr>
          <w:p w14:paraId="271CC3ED">
            <w:pPr>
              <w:overflowPunct w:val="0"/>
              <w:jc w:val="center"/>
              <w:rPr>
                <w:rFonts w:hint="eastAsia" w:cs="黑体"/>
                <w:b/>
                <w:bCs/>
                <w:color w:val="000000"/>
                <w:sz w:val="24"/>
              </w:rPr>
            </w:pPr>
            <w:r>
              <w:rPr>
                <w:rFonts w:hint="eastAsia" w:cs="黑体"/>
                <w:b/>
                <w:bCs/>
                <w:color w:val="000000"/>
                <w:sz w:val="24"/>
              </w:rPr>
              <w:t>验收职务</w:t>
            </w:r>
          </w:p>
        </w:tc>
        <w:tc>
          <w:tcPr>
            <w:tcW w:w="1704" w:type="dxa"/>
            <w:noWrap w:val="0"/>
            <w:vAlign w:val="center"/>
          </w:tcPr>
          <w:p w14:paraId="375E205C">
            <w:pPr>
              <w:overflowPunct w:val="0"/>
              <w:jc w:val="center"/>
              <w:rPr>
                <w:rFonts w:hint="eastAsia" w:cs="黑体"/>
                <w:b/>
                <w:bCs/>
                <w:color w:val="000000"/>
                <w:sz w:val="24"/>
              </w:rPr>
            </w:pPr>
            <w:r>
              <w:rPr>
                <w:rFonts w:hint="eastAsia" w:cs="黑体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704" w:type="dxa"/>
            <w:noWrap w:val="0"/>
            <w:vAlign w:val="center"/>
          </w:tcPr>
          <w:p w14:paraId="53F06708">
            <w:pPr>
              <w:overflowPunct w:val="0"/>
              <w:jc w:val="center"/>
              <w:rPr>
                <w:rFonts w:hint="eastAsia" w:cs="黑体"/>
                <w:b/>
                <w:bCs/>
                <w:color w:val="000000"/>
                <w:sz w:val="24"/>
              </w:rPr>
            </w:pPr>
            <w:r>
              <w:rPr>
                <w:rFonts w:hint="eastAsia" w:cs="黑体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705" w:type="dxa"/>
            <w:noWrap w:val="0"/>
            <w:vAlign w:val="center"/>
          </w:tcPr>
          <w:p w14:paraId="7E95946A">
            <w:pPr>
              <w:overflowPunct w:val="0"/>
              <w:jc w:val="center"/>
              <w:rPr>
                <w:rFonts w:hint="eastAsia" w:cs="黑体"/>
                <w:b/>
                <w:bCs/>
                <w:color w:val="000000"/>
                <w:sz w:val="24"/>
              </w:rPr>
            </w:pPr>
            <w:r>
              <w:rPr>
                <w:rFonts w:hint="eastAsia" w:cs="黑体"/>
                <w:b/>
                <w:bCs/>
                <w:color w:val="000000"/>
                <w:sz w:val="24"/>
              </w:rPr>
              <w:t>职务/职称</w:t>
            </w:r>
          </w:p>
        </w:tc>
        <w:tc>
          <w:tcPr>
            <w:tcW w:w="1705" w:type="dxa"/>
            <w:noWrap w:val="0"/>
            <w:vAlign w:val="center"/>
          </w:tcPr>
          <w:p w14:paraId="2F2D8180">
            <w:pPr>
              <w:overflowPunct w:val="0"/>
              <w:jc w:val="center"/>
              <w:rPr>
                <w:rFonts w:hint="eastAsia" w:cs="黑体"/>
                <w:b/>
                <w:bCs/>
                <w:color w:val="000000"/>
                <w:sz w:val="24"/>
              </w:rPr>
            </w:pPr>
            <w:r>
              <w:rPr>
                <w:rFonts w:hint="eastAsia" w:cs="黑体"/>
                <w:b/>
                <w:bCs/>
                <w:color w:val="000000"/>
                <w:sz w:val="24"/>
              </w:rPr>
              <w:t>签字</w:t>
            </w:r>
          </w:p>
        </w:tc>
      </w:tr>
      <w:tr w14:paraId="7B369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noWrap w:val="0"/>
            <w:vAlign w:val="center"/>
          </w:tcPr>
          <w:p w14:paraId="7AAF2464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  <w:r>
              <w:rPr>
                <w:rFonts w:hint="eastAsia" w:cs="黑体"/>
                <w:color w:val="000000"/>
                <w:sz w:val="24"/>
              </w:rPr>
              <w:t>主任委员</w:t>
            </w:r>
          </w:p>
        </w:tc>
        <w:tc>
          <w:tcPr>
            <w:tcW w:w="1704" w:type="dxa"/>
            <w:noWrap w:val="0"/>
            <w:vAlign w:val="center"/>
          </w:tcPr>
          <w:p w14:paraId="512BB983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531B2226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BD6AFEA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DD33584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74836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noWrap w:val="0"/>
            <w:vAlign w:val="center"/>
          </w:tcPr>
          <w:p w14:paraId="3216809D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  <w:r>
              <w:rPr>
                <w:rFonts w:hint="eastAsia" w:cs="黑体"/>
                <w:color w:val="000000"/>
                <w:sz w:val="24"/>
              </w:rPr>
              <w:t>副主任委员</w:t>
            </w:r>
          </w:p>
        </w:tc>
        <w:tc>
          <w:tcPr>
            <w:tcW w:w="1704" w:type="dxa"/>
            <w:noWrap w:val="0"/>
            <w:vAlign w:val="center"/>
          </w:tcPr>
          <w:p w14:paraId="7DF729B8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BAB5D04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6AE0D23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9217E56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633FA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restart"/>
            <w:noWrap w:val="0"/>
            <w:vAlign w:val="center"/>
          </w:tcPr>
          <w:p w14:paraId="46D1C8FA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  <w:r>
              <w:rPr>
                <w:rFonts w:hint="eastAsia" w:cs="黑体"/>
                <w:color w:val="000000"/>
                <w:sz w:val="24"/>
              </w:rPr>
              <w:t>委员</w:t>
            </w:r>
          </w:p>
        </w:tc>
        <w:tc>
          <w:tcPr>
            <w:tcW w:w="1704" w:type="dxa"/>
            <w:noWrap w:val="0"/>
            <w:vAlign w:val="center"/>
          </w:tcPr>
          <w:p w14:paraId="156A1537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56CF3C7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CF8C3D2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9EA68B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32BF6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 w14:paraId="2A7FCCEB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547C280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91467CB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6191E60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AD83276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1E003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 w14:paraId="4FAB877B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5BB18B7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55F209E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FB090A5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E76D1A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73736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 w14:paraId="7A582E4E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4F85E03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56FBEEE6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6E54CFF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C9C6797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4DBAD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 w14:paraId="4DC50461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EADA97A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D285E81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1F0C32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5127709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03CE9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 w14:paraId="329F23C1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9AF36BF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D24AB9C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79EA3DC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1BFC3ECC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5D0CC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 w14:paraId="735B299D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34923C4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2002BB21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A754C16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A1396F1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55501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 w14:paraId="3CE72ED7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949F377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53D76FEF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186AAD6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1DB791D7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1E1F9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 w14:paraId="54385DD1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2624DB7E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D62ED91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CBF47AB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C8906D8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438ED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 w14:paraId="4F8A78BC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26619C8F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7A0AC58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00D0FAC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3F753A1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3F501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 w14:paraId="42885E8D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E428E45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2D1E620C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FCA8C0C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AA05534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0062C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 w14:paraId="25019681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1E7ADF93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68AF164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21F96C0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35097D8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45D9F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 w14:paraId="32861EC7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5FC3641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5C2CB18C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9FFB014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0E0780D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  <w:tr w14:paraId="1BE1B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vMerge w:val="continue"/>
            <w:noWrap w:val="0"/>
            <w:vAlign w:val="center"/>
          </w:tcPr>
          <w:p w14:paraId="6E91943C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7DA9014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B1D3850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7CD815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BA6CFEC">
            <w:pPr>
              <w:overflowPunct w:val="0"/>
              <w:jc w:val="center"/>
              <w:rPr>
                <w:rFonts w:hint="eastAsia" w:cs="黑体"/>
                <w:color w:val="000000"/>
                <w:sz w:val="24"/>
              </w:rPr>
            </w:pPr>
          </w:p>
        </w:tc>
      </w:tr>
    </w:tbl>
    <w:p w14:paraId="0046138B"/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2RmN2IxNjk2NzlmNDI0OGUwYzJmZDFkN2E4ODkifQ=="/>
  </w:docVars>
  <w:rsids>
    <w:rsidRoot w:val="4BF41C16"/>
    <w:rsid w:val="4BF4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2024-07-25T09:44:00Z</dcterms:created>
  <dc:creator>艾鑫儿</dc:creator>
  <cp:lastModifiedBy>艾鑫儿</cp:lastModifiedBy>
  <dcterms:modified xsi:type="dcterms:W3CDTF">2024-07-25T09:45:53Z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8EC010B868F74B369DDB54B1C6265740_11</vt:lpwstr>
  </property>
</Properties>
</file>